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EB" w:rsidRPr="00BE75EB" w:rsidRDefault="00BE75EB" w:rsidP="00BE75EB">
      <w:pPr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  <w:r w:rsidRPr="00BE75EB">
        <w:rPr>
          <w:rFonts w:ascii="ＭＳ 明朝" w:eastAsia="ＭＳ 明朝" w:hAnsi="ＭＳ 明朝" w:cs="Times New Roman" w:hint="eastAsia"/>
          <w:szCs w:val="24"/>
        </w:rPr>
        <w:t>別表第１（第４条関係）</w:t>
      </w:r>
    </w:p>
    <w:p w:rsidR="00BE75EB" w:rsidRPr="00BE75EB" w:rsidRDefault="00BE75EB" w:rsidP="00BE75EB">
      <w:pPr>
        <w:rPr>
          <w:rFonts w:ascii="ＭＳ 明朝" w:eastAsia="ＭＳ 明朝" w:hAnsi="ＭＳ 明朝" w:cs="Times New Roman"/>
          <w:spacing w:val="2"/>
          <w:szCs w:val="24"/>
        </w:rPr>
      </w:pPr>
    </w:p>
    <w:p w:rsidR="00BE75EB" w:rsidRPr="00BE75EB" w:rsidRDefault="00BE75EB" w:rsidP="00BE75EB">
      <w:pPr>
        <w:jc w:val="center"/>
        <w:rPr>
          <w:rFonts w:ascii="ＭＳ 明朝" w:eastAsia="ＭＳ 明朝" w:hAnsi="ＭＳ 明朝" w:cs="Times New Roman"/>
          <w:szCs w:val="24"/>
        </w:rPr>
      </w:pPr>
      <w:r w:rsidRPr="00BE75EB">
        <w:rPr>
          <w:rFonts w:ascii="ＭＳ 明朝" w:eastAsia="ＭＳ 明朝" w:hAnsi="ＭＳ 明朝" w:cs="Times New Roman" w:hint="eastAsia"/>
          <w:szCs w:val="24"/>
        </w:rPr>
        <w:t>物  品  分  類  表</w:t>
      </w:r>
    </w:p>
    <w:p w:rsidR="00BE75EB" w:rsidRPr="00BE75EB" w:rsidRDefault="00BE75EB" w:rsidP="00BE75EB">
      <w:pPr>
        <w:rPr>
          <w:rFonts w:ascii="ＭＳ 明朝" w:eastAsia="ＭＳ 明朝" w:hAnsi="ＭＳ 明朝" w:cs="Times New Roman"/>
          <w:spacing w:val="2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2"/>
        <w:gridCol w:w="1343"/>
        <w:gridCol w:w="2017"/>
        <w:gridCol w:w="4725"/>
      </w:tblGrid>
      <w:tr w:rsidR="00BE75EB" w:rsidRPr="00BE75EB" w:rsidTr="00EE0F0A">
        <w:trPr>
          <w:trHeight w:val="58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分  類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細分類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種  類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説  明</w:t>
            </w:r>
          </w:p>
        </w:tc>
      </w:tr>
      <w:tr w:rsidR="00BE75EB" w:rsidRPr="00BE75EB" w:rsidTr="00EE0F0A">
        <w:trPr>
          <w:cantSplit/>
          <w:trHeight w:val="92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固定資産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備    品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autoSpaceDE w:val="0"/>
              <w:autoSpaceDN w:val="0"/>
              <w:spacing w:line="334" w:lineRule="atLeas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機械・装置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機械及び装置並びにその附属設備で取得価額が５０万円以上，かつ耐用年数が１年以上のもの</w:t>
            </w:r>
          </w:p>
        </w:tc>
      </w:tr>
      <w:tr w:rsidR="00BE75EB" w:rsidRPr="00BE75EB" w:rsidTr="00EE0F0A">
        <w:trPr>
          <w:cantSplit/>
          <w:trHeight w:val="899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autoSpaceDE w:val="0"/>
              <w:autoSpaceDN w:val="0"/>
              <w:spacing w:line="334" w:lineRule="atLeas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車両・運搬具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車両及び運搬具で取得価額が５０万円以上，かつ耐用年数が１年以上のもの</w:t>
            </w:r>
          </w:p>
        </w:tc>
      </w:tr>
      <w:tr w:rsidR="00BE75EB" w:rsidRPr="00BE75EB" w:rsidTr="00EE0F0A">
        <w:trPr>
          <w:cantSplit/>
          <w:trHeight w:val="877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autoSpaceDE w:val="0"/>
              <w:autoSpaceDN w:val="0"/>
              <w:spacing w:line="334" w:lineRule="atLeas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工具・器具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工具及び器具で取得価額が５０万円以上，かつ耐用年数が１年以上のもの</w:t>
            </w:r>
          </w:p>
        </w:tc>
      </w:tr>
      <w:tr w:rsidR="00BE75EB" w:rsidRPr="00BE75EB" w:rsidTr="00EE0F0A">
        <w:trPr>
          <w:cantSplit/>
          <w:trHeight w:val="536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autoSpaceDE w:val="0"/>
              <w:autoSpaceDN w:val="0"/>
              <w:spacing w:line="334" w:lineRule="atLeas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図  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図書</w:t>
            </w:r>
          </w:p>
        </w:tc>
      </w:tr>
      <w:tr w:rsidR="00BE75EB" w:rsidRPr="00BE75EB" w:rsidTr="00EE0F0A">
        <w:trPr>
          <w:cantSplit/>
          <w:trHeight w:val="517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autoSpaceDE w:val="0"/>
              <w:autoSpaceDN w:val="0"/>
              <w:spacing w:line="334" w:lineRule="atLeas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美術品・収蔵品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美術品及び収蔵品</w:t>
            </w:r>
          </w:p>
        </w:tc>
      </w:tr>
      <w:tr w:rsidR="00BE75EB" w:rsidRPr="00BE75EB" w:rsidTr="00EE0F0A">
        <w:trPr>
          <w:cantSplit/>
          <w:trHeight w:val="90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autoSpaceDE w:val="0"/>
              <w:autoSpaceDN w:val="0"/>
              <w:spacing w:line="334" w:lineRule="atLeas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その他の物品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取得価額が５０万円以上かつ耐用年数が</w:t>
            </w:r>
            <w:r w:rsidRPr="00BE75EB">
              <w:rPr>
                <w:rFonts w:ascii="ＭＳ 明朝" w:eastAsia="ＭＳ 明朝" w:hAnsi="ＭＳ 明朝" w:cs="Times New Roman"/>
                <w:szCs w:val="24"/>
              </w:rPr>
              <w:t>1</w:t>
            </w: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年以上で前掲以外のもの</w:t>
            </w:r>
          </w:p>
        </w:tc>
      </w:tr>
      <w:tr w:rsidR="00BE75EB" w:rsidRPr="00BE75EB" w:rsidTr="00EE0F0A">
        <w:trPr>
          <w:trHeight w:val="11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固定資産以    外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少額備品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autoSpaceDE w:val="0"/>
              <w:autoSpaceDN w:val="0"/>
              <w:spacing w:line="334" w:lineRule="atLeas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少額備品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BE75EB">
              <w:rPr>
                <w:rFonts w:ascii="ＭＳ 明朝" w:eastAsia="ＭＳ 明朝" w:hAnsi="ＭＳ 明朝" w:cs="Times New Roman" w:hint="eastAsia"/>
                <w:szCs w:val="24"/>
              </w:rPr>
              <w:t>取得価額が１０万円以上５０万円未満，かつ耐用年数が１年以上のもの</w:t>
            </w:r>
          </w:p>
        </w:tc>
      </w:tr>
      <w:tr w:rsidR="00BE75EB" w:rsidRPr="00BE75EB" w:rsidTr="00EE0F0A">
        <w:trPr>
          <w:trHeight w:val="490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BE75EB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520ECD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:rsidR="00BE75EB" w:rsidRPr="00520ECD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50" w:firstLine="315"/>
              <w:rPr>
                <w:rFonts w:ascii="ＭＳ 明朝" w:eastAsia="ＭＳ 明朝" w:hAnsi="ＭＳ 明朝" w:cs="Times New Roman"/>
                <w:szCs w:val="24"/>
              </w:rPr>
            </w:pPr>
            <w:r w:rsidRPr="00520ECD">
              <w:rPr>
                <w:rFonts w:ascii="ＭＳ 明朝" w:eastAsia="ＭＳ 明朝" w:hAnsi="ＭＳ 明朝" w:cs="Times New Roman" w:hint="eastAsia"/>
                <w:szCs w:val="24"/>
              </w:rPr>
              <w:t>消耗品</w:t>
            </w:r>
          </w:p>
          <w:p w:rsidR="00BE75EB" w:rsidRPr="00520ECD" w:rsidRDefault="00BE75EB" w:rsidP="00BE75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520ECD" w:rsidRDefault="00BE75EB" w:rsidP="00BE75EB">
            <w:pPr>
              <w:suppressAutoHyphens/>
              <w:kinsoku w:val="0"/>
              <w:autoSpaceDE w:val="0"/>
              <w:autoSpaceDN w:val="0"/>
              <w:spacing w:line="334" w:lineRule="atLeas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520ECD">
              <w:rPr>
                <w:rFonts w:ascii="ＭＳ 明朝" w:eastAsia="ＭＳ 明朝" w:hAnsi="ＭＳ 明朝" w:cs="Times New Roman" w:hint="eastAsia"/>
                <w:szCs w:val="24"/>
              </w:rPr>
              <w:t>消耗品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5EB" w:rsidRPr="00520ECD" w:rsidRDefault="00BE75EB" w:rsidP="00BE75EB">
            <w:pPr>
              <w:rPr>
                <w:rFonts w:asciiTheme="minorEastAsia" w:hAnsiTheme="minorEastAsia" w:cs="Times New Roman"/>
              </w:rPr>
            </w:pPr>
            <w:r w:rsidRPr="00520ECD">
              <w:rPr>
                <w:rFonts w:asciiTheme="minorEastAsia" w:hAnsiTheme="minorEastAsia" w:cs="Times New Roman" w:hint="eastAsia"/>
              </w:rPr>
              <w:t>前掲以外のもの（</w:t>
            </w:r>
            <w:r w:rsidR="00634E88" w:rsidRPr="00520ECD">
              <w:rPr>
                <w:rFonts w:asciiTheme="minorEastAsia" w:hAnsiTheme="minorEastAsia" w:cs="Times New Roman" w:hint="eastAsia"/>
              </w:rPr>
              <w:t>ただ</w:t>
            </w:r>
            <w:r w:rsidRPr="00520ECD">
              <w:rPr>
                <w:rFonts w:asciiTheme="minorEastAsia" w:hAnsiTheme="minorEastAsia" w:cs="Times New Roman" w:hint="eastAsia"/>
              </w:rPr>
              <w:t>し,換金性の高い物品は,少額備品と同様の管理を行う）</w:t>
            </w:r>
          </w:p>
        </w:tc>
      </w:tr>
    </w:tbl>
    <w:p w:rsidR="00BE75EB" w:rsidRPr="00634E88" w:rsidRDefault="00BE75EB" w:rsidP="00BE75EB">
      <w:pPr>
        <w:rPr>
          <w:rFonts w:ascii="ＭＳ 明朝" w:eastAsia="ＭＳ 明朝" w:hAnsi="ＭＳ 明朝" w:cs="Times New Roman"/>
          <w:spacing w:val="2"/>
          <w:szCs w:val="24"/>
        </w:rPr>
      </w:pPr>
    </w:p>
    <w:p w:rsidR="00BE75EB" w:rsidRPr="00BE75EB" w:rsidRDefault="00BE75EB" w:rsidP="00BE75EB">
      <w:pPr>
        <w:rPr>
          <w:rFonts w:ascii="ＭＳ 明朝" w:eastAsia="ＭＳ 明朝" w:hAnsi="ＭＳ 明朝" w:cs="Times New Roman"/>
          <w:szCs w:val="24"/>
        </w:rPr>
      </w:pPr>
    </w:p>
    <w:p w:rsidR="00BE75EB" w:rsidRPr="00BE75EB" w:rsidRDefault="00BE75EB" w:rsidP="00190868"/>
    <w:p w:rsidR="00BE75EB" w:rsidRDefault="00BE75EB" w:rsidP="00190868"/>
    <w:sectPr w:rsidR="00BE7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65" w:rsidRDefault="004B4765" w:rsidP="00613E4F">
      <w:r>
        <w:separator/>
      </w:r>
    </w:p>
  </w:endnote>
  <w:endnote w:type="continuationSeparator" w:id="0">
    <w:p w:rsidR="004B4765" w:rsidRDefault="004B4765" w:rsidP="0061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65" w:rsidRDefault="004B4765" w:rsidP="00613E4F">
      <w:r>
        <w:separator/>
      </w:r>
    </w:p>
  </w:footnote>
  <w:footnote w:type="continuationSeparator" w:id="0">
    <w:p w:rsidR="004B4765" w:rsidRDefault="004B4765" w:rsidP="0061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68"/>
    <w:rsid w:val="00033F1C"/>
    <w:rsid w:val="000428A3"/>
    <w:rsid w:val="00044D7F"/>
    <w:rsid w:val="00090176"/>
    <w:rsid w:val="000A3D03"/>
    <w:rsid w:val="000D710E"/>
    <w:rsid w:val="000E33DA"/>
    <w:rsid w:val="00101AD3"/>
    <w:rsid w:val="00116FAE"/>
    <w:rsid w:val="00120213"/>
    <w:rsid w:val="00122D54"/>
    <w:rsid w:val="00133A19"/>
    <w:rsid w:val="001448A0"/>
    <w:rsid w:val="001613A5"/>
    <w:rsid w:val="00177FCC"/>
    <w:rsid w:val="00190868"/>
    <w:rsid w:val="001A6249"/>
    <w:rsid w:val="001C0DD2"/>
    <w:rsid w:val="001D2826"/>
    <w:rsid w:val="001D47AF"/>
    <w:rsid w:val="001F7CFB"/>
    <w:rsid w:val="00243A40"/>
    <w:rsid w:val="002937C6"/>
    <w:rsid w:val="00297D69"/>
    <w:rsid w:val="002E72CF"/>
    <w:rsid w:val="002F7AD2"/>
    <w:rsid w:val="00306743"/>
    <w:rsid w:val="00344B14"/>
    <w:rsid w:val="003613A1"/>
    <w:rsid w:val="003B6EFF"/>
    <w:rsid w:val="003D4D58"/>
    <w:rsid w:val="003D7D02"/>
    <w:rsid w:val="003E03E6"/>
    <w:rsid w:val="003E52E3"/>
    <w:rsid w:val="003E53B7"/>
    <w:rsid w:val="004261E5"/>
    <w:rsid w:val="00465FA8"/>
    <w:rsid w:val="00477C52"/>
    <w:rsid w:val="00484C1C"/>
    <w:rsid w:val="004A47A8"/>
    <w:rsid w:val="004B4765"/>
    <w:rsid w:val="004C6468"/>
    <w:rsid w:val="00504235"/>
    <w:rsid w:val="005152D4"/>
    <w:rsid w:val="00520ECD"/>
    <w:rsid w:val="00534BB4"/>
    <w:rsid w:val="0056415D"/>
    <w:rsid w:val="00592A37"/>
    <w:rsid w:val="005A7A60"/>
    <w:rsid w:val="005A7CBB"/>
    <w:rsid w:val="005B1405"/>
    <w:rsid w:val="005D2328"/>
    <w:rsid w:val="005D6FCE"/>
    <w:rsid w:val="005E4B0F"/>
    <w:rsid w:val="00613E4F"/>
    <w:rsid w:val="00634E88"/>
    <w:rsid w:val="006472F0"/>
    <w:rsid w:val="00652DE7"/>
    <w:rsid w:val="006A013B"/>
    <w:rsid w:val="006A2CE9"/>
    <w:rsid w:val="006F1975"/>
    <w:rsid w:val="00702131"/>
    <w:rsid w:val="007369BA"/>
    <w:rsid w:val="007402C9"/>
    <w:rsid w:val="00766480"/>
    <w:rsid w:val="00782BB8"/>
    <w:rsid w:val="007A590A"/>
    <w:rsid w:val="007A6BEF"/>
    <w:rsid w:val="007B7685"/>
    <w:rsid w:val="007D06A9"/>
    <w:rsid w:val="007E1F91"/>
    <w:rsid w:val="007F51D6"/>
    <w:rsid w:val="00800E6A"/>
    <w:rsid w:val="008417F6"/>
    <w:rsid w:val="00872F56"/>
    <w:rsid w:val="008D2B4A"/>
    <w:rsid w:val="00915D9C"/>
    <w:rsid w:val="00941444"/>
    <w:rsid w:val="00961BBC"/>
    <w:rsid w:val="009641FC"/>
    <w:rsid w:val="00977D77"/>
    <w:rsid w:val="009C4786"/>
    <w:rsid w:val="009C5A55"/>
    <w:rsid w:val="009D6291"/>
    <w:rsid w:val="009E157E"/>
    <w:rsid w:val="00A01CDA"/>
    <w:rsid w:val="00A15706"/>
    <w:rsid w:val="00A53272"/>
    <w:rsid w:val="00A71262"/>
    <w:rsid w:val="00A870D5"/>
    <w:rsid w:val="00A93292"/>
    <w:rsid w:val="00A97643"/>
    <w:rsid w:val="00AE4D8D"/>
    <w:rsid w:val="00B11426"/>
    <w:rsid w:val="00B15128"/>
    <w:rsid w:val="00B57ECE"/>
    <w:rsid w:val="00BE75EB"/>
    <w:rsid w:val="00C1192D"/>
    <w:rsid w:val="00C138BF"/>
    <w:rsid w:val="00C17B46"/>
    <w:rsid w:val="00C76520"/>
    <w:rsid w:val="00C77093"/>
    <w:rsid w:val="00C848D3"/>
    <w:rsid w:val="00CA1B3E"/>
    <w:rsid w:val="00CD4D34"/>
    <w:rsid w:val="00CE22D4"/>
    <w:rsid w:val="00CF76AB"/>
    <w:rsid w:val="00D1087A"/>
    <w:rsid w:val="00D16128"/>
    <w:rsid w:val="00D25877"/>
    <w:rsid w:val="00D259F6"/>
    <w:rsid w:val="00D531AD"/>
    <w:rsid w:val="00D67F48"/>
    <w:rsid w:val="00D71C47"/>
    <w:rsid w:val="00D9566F"/>
    <w:rsid w:val="00DB26BE"/>
    <w:rsid w:val="00DF6BF4"/>
    <w:rsid w:val="00E027A6"/>
    <w:rsid w:val="00E60D36"/>
    <w:rsid w:val="00EA5549"/>
    <w:rsid w:val="00ED7208"/>
    <w:rsid w:val="00EE44F9"/>
    <w:rsid w:val="00EE61C6"/>
    <w:rsid w:val="00F03A80"/>
    <w:rsid w:val="00F16DA3"/>
    <w:rsid w:val="00F22B98"/>
    <w:rsid w:val="00F42CD0"/>
    <w:rsid w:val="00F47697"/>
    <w:rsid w:val="00F5285C"/>
    <w:rsid w:val="00FD393A"/>
    <w:rsid w:val="00FF0099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A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E4F"/>
  </w:style>
  <w:style w:type="paragraph" w:styleId="a7">
    <w:name w:val="footer"/>
    <w:basedOn w:val="a"/>
    <w:link w:val="a8"/>
    <w:uiPriority w:val="99"/>
    <w:unhideWhenUsed/>
    <w:rsid w:val="00613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E4F"/>
  </w:style>
  <w:style w:type="character" w:styleId="a9">
    <w:name w:val="annotation reference"/>
    <w:basedOn w:val="a0"/>
    <w:uiPriority w:val="99"/>
    <w:semiHidden/>
    <w:unhideWhenUsed/>
    <w:rsid w:val="007D06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D06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D06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7D06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D06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A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E4F"/>
  </w:style>
  <w:style w:type="paragraph" w:styleId="a7">
    <w:name w:val="footer"/>
    <w:basedOn w:val="a"/>
    <w:link w:val="a8"/>
    <w:uiPriority w:val="99"/>
    <w:unhideWhenUsed/>
    <w:rsid w:val="00613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E4F"/>
  </w:style>
  <w:style w:type="character" w:styleId="a9">
    <w:name w:val="annotation reference"/>
    <w:basedOn w:val="a0"/>
    <w:uiPriority w:val="99"/>
    <w:semiHidden/>
    <w:unhideWhenUsed/>
    <w:rsid w:val="007D06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D06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D06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7D06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D0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AAC7-B68B-44E1-B475-F88F60B9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武内 紀陽</dc:creator>
  <cp:lastModifiedBy>武内 紀陽</cp:lastModifiedBy>
  <cp:revision>2</cp:revision>
  <cp:lastPrinted>2014-11-25T09:55:00Z</cp:lastPrinted>
  <dcterms:created xsi:type="dcterms:W3CDTF">2015-02-19T06:36:00Z</dcterms:created>
  <dcterms:modified xsi:type="dcterms:W3CDTF">2015-02-19T06:36:00Z</dcterms:modified>
</cp:coreProperties>
</file>